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9A0" w:rsidRPr="00F909A0" w:rsidRDefault="00F909A0" w:rsidP="00F909A0">
      <w:pPr>
        <w:snapToGrid w:val="0"/>
        <w:spacing w:line="560" w:lineRule="exact"/>
        <w:ind w:firstLineChars="200" w:firstLine="640"/>
        <w:jc w:val="center"/>
        <w:rPr>
          <w:rFonts w:ascii="方正小标宋简体" w:eastAsia="方正小标宋简体"/>
          <w:sz w:val="32"/>
          <w:szCs w:val="32"/>
        </w:rPr>
      </w:pPr>
      <w:r w:rsidRPr="00F909A0">
        <w:rPr>
          <w:rFonts w:ascii="方正小标宋简体" w:eastAsia="方正小标宋简体" w:hint="eastAsia"/>
          <w:sz w:val="32"/>
          <w:szCs w:val="32"/>
        </w:rPr>
        <w:t>2021年实验技术研究与实验室管理创新项目立项情况表</w:t>
      </w:r>
    </w:p>
    <w:p w:rsidR="00796AD0" w:rsidRPr="00F909A0" w:rsidRDefault="00796AD0" w:rsidP="00DB1E73">
      <w:pPr>
        <w:snapToGrid w:val="0"/>
        <w:spacing w:line="560" w:lineRule="exact"/>
        <w:ind w:firstLineChars="200" w:firstLine="640"/>
        <w:jc w:val="center"/>
        <w:rPr>
          <w:rFonts w:ascii="方正小标宋简体" w:eastAsia="方正小标宋简体"/>
          <w:sz w:val="32"/>
          <w:szCs w:val="32"/>
        </w:rPr>
      </w:pPr>
    </w:p>
    <w:tbl>
      <w:tblPr>
        <w:tblStyle w:val="a6"/>
        <w:tblW w:w="13906" w:type="dxa"/>
        <w:jc w:val="center"/>
        <w:tblLook w:val="04A0" w:firstRow="1" w:lastRow="0" w:firstColumn="1" w:lastColumn="0" w:noHBand="0" w:noVBand="1"/>
      </w:tblPr>
      <w:tblGrid>
        <w:gridCol w:w="1116"/>
        <w:gridCol w:w="6210"/>
        <w:gridCol w:w="851"/>
        <w:gridCol w:w="1134"/>
        <w:gridCol w:w="1275"/>
        <w:gridCol w:w="303"/>
        <w:gridCol w:w="1701"/>
        <w:gridCol w:w="1316"/>
      </w:tblGrid>
      <w:tr w:rsidR="001D05E9" w:rsidRPr="00FD3B45" w:rsidTr="001D05E9">
        <w:trPr>
          <w:trHeight w:val="92"/>
          <w:tblHeader/>
          <w:jc w:val="center"/>
        </w:trPr>
        <w:tc>
          <w:tcPr>
            <w:tcW w:w="1116" w:type="dxa"/>
            <w:vAlign w:val="center"/>
          </w:tcPr>
          <w:p w:rsidR="001D05E9" w:rsidRPr="00FD3B45" w:rsidRDefault="001D05E9" w:rsidP="00796AD0">
            <w:pPr>
              <w:snapToGrid w:val="0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项目编号</w:t>
            </w:r>
          </w:p>
        </w:tc>
        <w:tc>
          <w:tcPr>
            <w:tcW w:w="6210" w:type="dxa"/>
            <w:vAlign w:val="center"/>
          </w:tcPr>
          <w:p w:rsidR="001D05E9" w:rsidRPr="00FD3B45" w:rsidRDefault="001D05E9" w:rsidP="00796AD0">
            <w:pPr>
              <w:snapToGrid w:val="0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FD3B45">
              <w:rPr>
                <w:rFonts w:ascii="黑体" w:eastAsia="黑体" w:hAnsi="黑体" w:hint="eastAsia"/>
                <w:sz w:val="18"/>
                <w:szCs w:val="18"/>
              </w:rPr>
              <w:t>项目名称</w:t>
            </w:r>
          </w:p>
        </w:tc>
        <w:tc>
          <w:tcPr>
            <w:tcW w:w="851" w:type="dxa"/>
            <w:vAlign w:val="center"/>
          </w:tcPr>
          <w:p w:rsidR="001D05E9" w:rsidRPr="00FD3B45" w:rsidRDefault="001D05E9" w:rsidP="00796AD0">
            <w:pPr>
              <w:snapToGrid w:val="0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FD3B45">
              <w:rPr>
                <w:rFonts w:ascii="黑体" w:eastAsia="黑体" w:hAnsi="黑体" w:hint="eastAsia"/>
                <w:sz w:val="18"/>
                <w:szCs w:val="18"/>
              </w:rPr>
              <w:t>申报人</w:t>
            </w:r>
          </w:p>
        </w:tc>
        <w:tc>
          <w:tcPr>
            <w:tcW w:w="1134" w:type="dxa"/>
            <w:vAlign w:val="center"/>
          </w:tcPr>
          <w:p w:rsidR="001D05E9" w:rsidRPr="00FD3B45" w:rsidRDefault="001D05E9" w:rsidP="00AD67A1">
            <w:pPr>
              <w:snapToGrid w:val="0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FD3B45">
              <w:rPr>
                <w:rFonts w:ascii="黑体" w:eastAsia="黑体" w:hAnsi="黑体" w:hint="eastAsia"/>
                <w:sz w:val="18"/>
                <w:szCs w:val="18"/>
              </w:rPr>
              <w:t>工号</w:t>
            </w:r>
          </w:p>
        </w:tc>
        <w:tc>
          <w:tcPr>
            <w:tcW w:w="1578" w:type="dxa"/>
            <w:gridSpan w:val="2"/>
            <w:vAlign w:val="center"/>
          </w:tcPr>
          <w:p w:rsidR="001D05E9" w:rsidRPr="00FD3B45" w:rsidRDefault="001D05E9" w:rsidP="00796AD0">
            <w:pPr>
              <w:snapToGrid w:val="0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FD3B45">
              <w:rPr>
                <w:rFonts w:ascii="黑体" w:eastAsia="黑体" w:hAnsi="黑体" w:hint="eastAsia"/>
                <w:sz w:val="18"/>
                <w:szCs w:val="18"/>
              </w:rPr>
              <w:t>所在单位</w:t>
            </w:r>
          </w:p>
        </w:tc>
        <w:tc>
          <w:tcPr>
            <w:tcW w:w="1701" w:type="dxa"/>
            <w:vAlign w:val="center"/>
          </w:tcPr>
          <w:p w:rsidR="001D05E9" w:rsidRPr="00FD3B45" w:rsidRDefault="001D05E9" w:rsidP="00FD2516">
            <w:pPr>
              <w:snapToGrid w:val="0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项目类别</w:t>
            </w:r>
          </w:p>
        </w:tc>
        <w:tc>
          <w:tcPr>
            <w:tcW w:w="1316" w:type="dxa"/>
          </w:tcPr>
          <w:p w:rsidR="001D05E9" w:rsidRPr="00FD3B45" w:rsidRDefault="001D05E9" w:rsidP="001D05E9">
            <w:pPr>
              <w:snapToGrid w:val="0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经费（万元）</w:t>
            </w:r>
          </w:p>
        </w:tc>
      </w:tr>
      <w:tr w:rsidR="00A04D2D" w:rsidRPr="00A04D2D" w:rsidTr="001D05E9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587FA6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SY20210101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实验室安全运行“学练考一体化”准入系统开发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proofErr w:type="gram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周文明</w:t>
            </w:r>
            <w:proofErr w:type="gramEnd"/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2008118397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化药学院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重点项目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4</w:t>
            </w:r>
          </w:p>
        </w:tc>
      </w:tr>
      <w:tr w:rsidR="00A04D2D" w:rsidRPr="00A04D2D" w:rsidTr="00702704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SY20210102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智慧实验室环境安全管理与资源共享效能提升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张红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2008117811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资环学院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重点项目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3</w:t>
            </w:r>
          </w:p>
        </w:tc>
      </w:tr>
      <w:tr w:rsidR="00A04D2D" w:rsidRPr="00A04D2D" w:rsidTr="00702704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SY20210103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实验技能大赛项目储备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苏利红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2008116501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动科学院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重点项目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2</w:t>
            </w:r>
          </w:p>
        </w:tc>
      </w:tr>
      <w:tr w:rsidR="00A04D2D" w:rsidRPr="00A04D2D" w:rsidTr="00702704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SY20210104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基于LC-MS技术体系的植物</w:t>
            </w:r>
            <w:proofErr w:type="gram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代谢组质</w:t>
            </w:r>
            <w:proofErr w:type="gramEnd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谱分析平台的构建与应用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张静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2008117873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园艺学院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重点项目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4</w:t>
            </w:r>
          </w:p>
        </w:tc>
      </w:tr>
      <w:tr w:rsidR="00A04D2D" w:rsidRPr="00A04D2D" w:rsidTr="00702704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SY20210105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基于透射电镜生物样品制备的关键技术体系的构建及其应用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郭付振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2009110001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植保学院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重点项目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4.5</w:t>
            </w:r>
          </w:p>
        </w:tc>
      </w:tr>
      <w:tr w:rsidR="00A04D2D" w:rsidRPr="00A04D2D" w:rsidTr="00702704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SY20210106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氢氧化钠熔融-连续流动分析仪测定土壤全磷的技术研发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李小涵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2008115508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资环学院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重点项目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3</w:t>
            </w:r>
          </w:p>
        </w:tc>
      </w:tr>
      <w:tr w:rsidR="00A04D2D" w:rsidRPr="00A04D2D" w:rsidTr="00702704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SY20210107</w:t>
            </w:r>
            <w:bookmarkStart w:id="0" w:name="_GoBack"/>
            <w:bookmarkEnd w:id="0"/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痕量元素测定方法优化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马爱生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2008116011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资环学院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重点项目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2</w:t>
            </w:r>
          </w:p>
        </w:tc>
      </w:tr>
      <w:tr w:rsidR="00A04D2D" w:rsidRPr="00A04D2D" w:rsidTr="001D05E9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SY20210201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基于二</w:t>
            </w:r>
            <w:proofErr w:type="gram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维码技术</w:t>
            </w:r>
            <w:proofErr w:type="gramEnd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的电工电子类实验教学与设备管理模式改革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姚志凤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2010120006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机电学院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0.8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SY20210202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“7S+积分制”实验室安全管理模式探索与实践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李春梅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2008115286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园艺学院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1.2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SY20210203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生命学院实验室重点危险源管控体系的构建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郭兵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sz w:val="18"/>
                <w:szCs w:val="18"/>
              </w:rPr>
              <w:t>2014120017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生命学院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1.2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SY20210204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“以学生为中心”进行物理实验教学开放共享模式的探索与创新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李有为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2013120026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理学院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0.8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SY20210205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“双一流”建设背景下实验管理模式的探索与应用-以动物解剖学实验室为例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马琳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2013120030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动医学院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SY20210206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昆虫样本资源冻存库共享及关键技术升级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吕林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2008115969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植保学院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587FA6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SY20210207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作物栽培学实验提升优化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proofErr w:type="gram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杨智全</w:t>
            </w:r>
            <w:proofErr w:type="gramEnd"/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2008117600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农学院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0.5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SY20210208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实验室安全检查提升实验室保障能力的探索与实践-以食品学院为例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崔璐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2013120013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食品学院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1.2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SY20210209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低温真空抽提导致的土壤水同位素偏差分析与矫正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proofErr w:type="gram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靳</w:t>
            </w:r>
            <w:proofErr w:type="gramEnd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静静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2014120008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旱</w:t>
            </w:r>
            <w:proofErr w:type="gram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研</w:t>
            </w:r>
            <w:proofErr w:type="gramEnd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587FA6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SY20210210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“无人机航测实验”教学方法改进优化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金琳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2008115188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水建学院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587FA6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SY20210211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有效</w:t>
            </w:r>
            <w:proofErr w:type="gram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降低冷台在</w:t>
            </w:r>
            <w:proofErr w:type="gramEnd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扫描电镜使用过程中冰晶形成的方法探究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proofErr w:type="gram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陈惜燕</w:t>
            </w:r>
            <w:proofErr w:type="gramEnd"/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2010120002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生命学院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1.2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SY20210212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基于毛细管凝胶电泳技术（</w:t>
            </w:r>
            <w:proofErr w:type="spell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CGE</w:t>
            </w:r>
            <w:proofErr w:type="spellEnd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)的</w:t>
            </w:r>
            <w:proofErr w:type="spell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SSR</w:t>
            </w:r>
            <w:proofErr w:type="spellEnd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标记方法的建立与优化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李红霞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2008115341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农学院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1.2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SY20210213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Cryo-SEM</w:t>
            </w:r>
            <w:proofErr w:type="spellEnd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冷冻断裂技术观察乳清蛋白纤维（</w:t>
            </w:r>
            <w:proofErr w:type="spell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WPIF</w:t>
            </w:r>
            <w:proofErr w:type="spellEnd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）的方法研究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黄克让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sz w:val="18"/>
                <w:szCs w:val="18"/>
              </w:rPr>
              <w:t>2016131014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生命平台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587FA6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lastRenderedPageBreak/>
              <w:t>SY20210214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Bioscreen</w:t>
            </w:r>
            <w:proofErr w:type="spellEnd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C全自动微生物生长分析仪在信源性微生物检验中应用探索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张强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2008117965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食品学院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1.2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SY20210215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射频加热均匀性优化的装置研发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李瑞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2012120013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机电学院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SY20210216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植物多酚类物质的液相色谱检测、分离及制备技术研究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王建芳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2008116775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草业学院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1.2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SY20210217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proofErr w:type="gram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液质联用法</w:t>
            </w:r>
            <w:proofErr w:type="gramEnd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（LC/MS/MS)检测禾谷镰刀菌中核苷酸含量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proofErr w:type="gram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项萍</w:t>
            </w:r>
            <w:proofErr w:type="gramEnd"/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2011120023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植保学院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587FA6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SY20210218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创新型植物病害标本制作及标本库建立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闫金姣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sz w:val="18"/>
                <w:szCs w:val="18"/>
              </w:rPr>
              <w:t>2018120010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林学院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1.2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587FA6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SY20210219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原子吸收分光光度法对丹参土壤有效态Cu、Zn含量测定的实践应用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邓红侠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2008120003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化药学院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0.8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SY20210220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UPLC</w:t>
            </w:r>
            <w:proofErr w:type="spellEnd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-MS/MS测土壤根系分泌的</w:t>
            </w:r>
            <w:proofErr w:type="gram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酚</w:t>
            </w:r>
            <w:proofErr w:type="gramEnd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酸类物质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简利茹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2008115141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旱作</w:t>
            </w:r>
            <w:proofErr w:type="gram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重点室</w:t>
            </w:r>
            <w:proofErr w:type="gramEnd"/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SY20210221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《植物生理教学实验》课程关键实验装置的自制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杨向娜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2008117541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生命学院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0.5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SY20210222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293T</w:t>
            </w:r>
            <w:proofErr w:type="spellEnd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细胞分选条件的优化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周敏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sz w:val="18"/>
                <w:szCs w:val="18"/>
              </w:rPr>
              <w:t>2019131004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生命平台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SY20210223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元素分析仪测定土壤有机碳含量样品前处理方法筛选的研究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房凤如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2020120017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水保所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SY20210224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基于</w:t>
            </w:r>
            <w:proofErr w:type="spell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C30</w:t>
            </w:r>
            <w:proofErr w:type="spellEnd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-</w:t>
            </w:r>
            <w:proofErr w:type="spell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HPLC</w:t>
            </w:r>
            <w:proofErr w:type="spellEnd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-PDA技术测定类胡萝卜素方法的开发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周元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2008118409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食品学院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SY20210225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超薄切片载网支持膜制备装置研制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张国云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2008117800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旱作</w:t>
            </w:r>
            <w:proofErr w:type="gramStart"/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重点室</w:t>
            </w:r>
            <w:proofErr w:type="gramEnd"/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SY20210226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植物香气高效萃取方法优化及检测技术体系构建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赵静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sz w:val="18"/>
                <w:szCs w:val="18"/>
              </w:rPr>
              <w:t>2020120016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园艺学院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</w:t>
            </w:r>
          </w:p>
        </w:tc>
      </w:tr>
      <w:tr w:rsidR="00A04D2D" w:rsidRPr="00A04D2D" w:rsidTr="002E4768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SY20210227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小麦互作蛋白筛选技术体系建立及应用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李立群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2008115402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农学院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1</w:t>
            </w:r>
          </w:p>
        </w:tc>
      </w:tr>
      <w:tr w:rsidR="00A04D2D" w:rsidRPr="00A04D2D" w:rsidTr="00FF4349">
        <w:trPr>
          <w:trHeight w:val="50"/>
          <w:jc w:val="center"/>
        </w:trPr>
        <w:tc>
          <w:tcPr>
            <w:tcW w:w="1116" w:type="dxa"/>
          </w:tcPr>
          <w:p w:rsidR="001D05E9" w:rsidRPr="00A04D2D" w:rsidRDefault="001D05E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proofErr w:type="spellStart"/>
            <w:r w:rsidRPr="00A04D2D">
              <w:rPr>
                <w:rFonts w:ascii="仿宋_GB2312" w:eastAsia="仿宋_GB2312" w:hint="eastAsia"/>
                <w:sz w:val="18"/>
                <w:szCs w:val="18"/>
              </w:rPr>
              <w:t>SY20210228</w:t>
            </w:r>
            <w:proofErr w:type="spellEnd"/>
          </w:p>
        </w:tc>
        <w:tc>
          <w:tcPr>
            <w:tcW w:w="6210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聚乙二醇诱导细胞融合条件的优化和探索</w:t>
            </w:r>
          </w:p>
        </w:tc>
        <w:tc>
          <w:tcPr>
            <w:tcW w:w="851" w:type="dxa"/>
            <w:vAlign w:val="center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刘瑞芳</w:t>
            </w:r>
          </w:p>
        </w:tc>
        <w:tc>
          <w:tcPr>
            <w:tcW w:w="1134" w:type="dxa"/>
          </w:tcPr>
          <w:p w:rsidR="001D05E9" w:rsidRPr="00A04D2D" w:rsidRDefault="001D05E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2012120003</w:t>
            </w: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1D05E9" w:rsidRPr="00A04D2D" w:rsidRDefault="001D05E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动科学院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05E9" w:rsidRPr="00A04D2D" w:rsidRDefault="001D05E9" w:rsidP="001D05E9">
            <w:pPr>
              <w:jc w:val="center"/>
            </w:pPr>
            <w:r w:rsidRPr="00A04D2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316" w:type="dxa"/>
            <w:vAlign w:val="center"/>
          </w:tcPr>
          <w:p w:rsidR="001D05E9" w:rsidRPr="00A04D2D" w:rsidRDefault="001D05E9" w:rsidP="00BF44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A04D2D">
              <w:rPr>
                <w:rFonts w:ascii="仿宋_GB2312" w:eastAsia="仿宋_GB2312" w:hint="eastAsia"/>
                <w:szCs w:val="21"/>
              </w:rPr>
              <w:t>0.5</w:t>
            </w:r>
          </w:p>
        </w:tc>
      </w:tr>
      <w:tr w:rsidR="00FF4349" w:rsidRPr="00FD3B45" w:rsidTr="002E4768">
        <w:trPr>
          <w:trHeight w:val="50"/>
          <w:jc w:val="center"/>
        </w:trPr>
        <w:tc>
          <w:tcPr>
            <w:tcW w:w="1116" w:type="dxa"/>
          </w:tcPr>
          <w:p w:rsidR="00FF4349" w:rsidRDefault="00FF4349" w:rsidP="00BF44EF">
            <w:pPr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210" w:type="dxa"/>
            <w:vAlign w:val="center"/>
          </w:tcPr>
          <w:p w:rsidR="00FF4349" w:rsidRPr="00FD3B45" w:rsidRDefault="00FF4349" w:rsidP="00BF44EF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F4349" w:rsidRPr="00FD3B45" w:rsidRDefault="00FF434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FF4349" w:rsidRPr="00FD3B45" w:rsidRDefault="00FF4349" w:rsidP="00BF44E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FF4349" w:rsidRPr="00FD3B45" w:rsidRDefault="00FF4349" w:rsidP="00C2357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4349" w:rsidRDefault="00FF4349" w:rsidP="00BF44EF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F4349" w:rsidRPr="00B12E1A" w:rsidRDefault="00FF4349" w:rsidP="001D05E9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FF4349" w:rsidRPr="00AD67A1" w:rsidRDefault="00FF4349" w:rsidP="00BF44EF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fldChar w:fldCharType="begin"/>
            </w:r>
            <w:r>
              <w:rPr>
                <w:rFonts w:ascii="仿宋_GB2312" w:eastAsia="仿宋_GB2312"/>
                <w:szCs w:val="21"/>
              </w:rPr>
              <w:instrText xml:space="preserve"> </w:instrText>
            </w:r>
            <w:r>
              <w:rPr>
                <w:rFonts w:ascii="仿宋_GB2312" w:eastAsia="仿宋_GB2312" w:hint="eastAsia"/>
                <w:szCs w:val="21"/>
              </w:rPr>
              <w:instrText>=SUM(ABOVE)</w:instrText>
            </w:r>
            <w:r>
              <w:rPr>
                <w:rFonts w:ascii="仿宋_GB2312" w:eastAsia="仿宋_GB2312"/>
                <w:szCs w:val="21"/>
              </w:rPr>
              <w:instrText xml:space="preserve"> </w:instrText>
            </w:r>
            <w:r>
              <w:rPr>
                <w:rFonts w:ascii="仿宋_GB2312" w:eastAsia="仿宋_GB2312"/>
                <w:szCs w:val="21"/>
              </w:rPr>
              <w:fldChar w:fldCharType="separate"/>
            </w:r>
            <w:r>
              <w:rPr>
                <w:rFonts w:ascii="仿宋_GB2312" w:eastAsia="仿宋_GB2312"/>
                <w:noProof/>
                <w:szCs w:val="21"/>
              </w:rPr>
              <w:t>50</w:t>
            </w:r>
            <w:r>
              <w:rPr>
                <w:rFonts w:ascii="仿宋_GB2312" w:eastAsia="仿宋_GB2312"/>
                <w:szCs w:val="21"/>
              </w:rPr>
              <w:fldChar w:fldCharType="end"/>
            </w:r>
          </w:p>
        </w:tc>
      </w:tr>
    </w:tbl>
    <w:p w:rsidR="00DB1E73" w:rsidRDefault="00DB1E73" w:rsidP="00DB1E73">
      <w:pPr>
        <w:snapToGrid w:val="0"/>
        <w:spacing w:line="560" w:lineRule="exact"/>
        <w:ind w:firstLine="420"/>
        <w:jc w:val="center"/>
        <w:rPr>
          <w:rFonts w:ascii="仿宋_GB2312" w:eastAsia="仿宋_GB2312"/>
          <w:sz w:val="32"/>
          <w:szCs w:val="32"/>
        </w:rPr>
      </w:pPr>
    </w:p>
    <w:p w:rsidR="00DB1E73" w:rsidRDefault="00DB1E73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907685" w:rsidRPr="00907685" w:rsidRDefault="00907685" w:rsidP="00DB1E73">
      <w:pPr>
        <w:snapToGrid w:val="0"/>
        <w:spacing w:line="560" w:lineRule="exact"/>
        <w:ind w:firstLine="420"/>
        <w:rPr>
          <w:rFonts w:ascii="仿宋_GB2312" w:eastAsia="仿宋_GB2312"/>
          <w:sz w:val="32"/>
          <w:szCs w:val="32"/>
        </w:rPr>
      </w:pPr>
    </w:p>
    <w:sectPr w:rsidR="00907685" w:rsidRPr="00907685" w:rsidSect="00DB1E73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61D" w:rsidRDefault="00B6561D" w:rsidP="007E4F52">
      <w:r>
        <w:separator/>
      </w:r>
    </w:p>
  </w:endnote>
  <w:endnote w:type="continuationSeparator" w:id="0">
    <w:p w:rsidR="00B6561D" w:rsidRDefault="00B6561D" w:rsidP="007E4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61D" w:rsidRDefault="00B6561D" w:rsidP="007E4F52">
      <w:r>
        <w:separator/>
      </w:r>
    </w:p>
  </w:footnote>
  <w:footnote w:type="continuationSeparator" w:id="0">
    <w:p w:rsidR="00B6561D" w:rsidRDefault="00B6561D" w:rsidP="007E4F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685"/>
    <w:rsid w:val="00030192"/>
    <w:rsid w:val="00077CEB"/>
    <w:rsid w:val="00105390"/>
    <w:rsid w:val="001316CE"/>
    <w:rsid w:val="001619E9"/>
    <w:rsid w:val="001C0837"/>
    <w:rsid w:val="001D05E9"/>
    <w:rsid w:val="002675F9"/>
    <w:rsid w:val="00287F73"/>
    <w:rsid w:val="002B6054"/>
    <w:rsid w:val="003B7059"/>
    <w:rsid w:val="003C6338"/>
    <w:rsid w:val="003D564A"/>
    <w:rsid w:val="00440E5C"/>
    <w:rsid w:val="004D113C"/>
    <w:rsid w:val="004F2F80"/>
    <w:rsid w:val="00500AB9"/>
    <w:rsid w:val="0050361E"/>
    <w:rsid w:val="00516358"/>
    <w:rsid w:val="00540DB7"/>
    <w:rsid w:val="005854FB"/>
    <w:rsid w:val="00587FA6"/>
    <w:rsid w:val="005940DA"/>
    <w:rsid w:val="005C5150"/>
    <w:rsid w:val="005F0131"/>
    <w:rsid w:val="00613FE1"/>
    <w:rsid w:val="00673B6F"/>
    <w:rsid w:val="0070201B"/>
    <w:rsid w:val="007066A4"/>
    <w:rsid w:val="00731F21"/>
    <w:rsid w:val="00764F71"/>
    <w:rsid w:val="00796AD0"/>
    <w:rsid w:val="007A56E8"/>
    <w:rsid w:val="007E4F52"/>
    <w:rsid w:val="007E6157"/>
    <w:rsid w:val="007E7EB0"/>
    <w:rsid w:val="007F1103"/>
    <w:rsid w:val="008079CE"/>
    <w:rsid w:val="008A7E75"/>
    <w:rsid w:val="008C4831"/>
    <w:rsid w:val="00907685"/>
    <w:rsid w:val="00952C81"/>
    <w:rsid w:val="00997CA9"/>
    <w:rsid w:val="009E13DD"/>
    <w:rsid w:val="00A04D2D"/>
    <w:rsid w:val="00A07672"/>
    <w:rsid w:val="00A54479"/>
    <w:rsid w:val="00A6672C"/>
    <w:rsid w:val="00AB75E0"/>
    <w:rsid w:val="00AD67A1"/>
    <w:rsid w:val="00B455A6"/>
    <w:rsid w:val="00B6561D"/>
    <w:rsid w:val="00BC542B"/>
    <w:rsid w:val="00BF44EF"/>
    <w:rsid w:val="00C1253A"/>
    <w:rsid w:val="00C4715B"/>
    <w:rsid w:val="00C84BC4"/>
    <w:rsid w:val="00D231D2"/>
    <w:rsid w:val="00D72C68"/>
    <w:rsid w:val="00D86F38"/>
    <w:rsid w:val="00DB1A78"/>
    <w:rsid w:val="00DB1E73"/>
    <w:rsid w:val="00E23968"/>
    <w:rsid w:val="00E463C0"/>
    <w:rsid w:val="00EB6D20"/>
    <w:rsid w:val="00F01340"/>
    <w:rsid w:val="00F909A0"/>
    <w:rsid w:val="00FC2C1C"/>
    <w:rsid w:val="00FD3B45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7685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7E4F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E4F5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E4F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E4F52"/>
    <w:rPr>
      <w:sz w:val="18"/>
      <w:szCs w:val="18"/>
    </w:rPr>
  </w:style>
  <w:style w:type="table" w:styleId="a6">
    <w:name w:val="Table Grid"/>
    <w:basedOn w:val="a1"/>
    <w:uiPriority w:val="59"/>
    <w:rsid w:val="00DB1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796AD0"/>
    <w:rPr>
      <w:color w:val="808080"/>
    </w:rPr>
  </w:style>
  <w:style w:type="paragraph" w:styleId="a8">
    <w:name w:val="Balloon Text"/>
    <w:basedOn w:val="a"/>
    <w:link w:val="Char1"/>
    <w:uiPriority w:val="99"/>
    <w:semiHidden/>
    <w:unhideWhenUsed/>
    <w:rsid w:val="00796AD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96A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7685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7E4F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E4F5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E4F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E4F52"/>
    <w:rPr>
      <w:sz w:val="18"/>
      <w:szCs w:val="18"/>
    </w:rPr>
  </w:style>
  <w:style w:type="table" w:styleId="a6">
    <w:name w:val="Table Grid"/>
    <w:basedOn w:val="a1"/>
    <w:uiPriority w:val="59"/>
    <w:rsid w:val="00DB1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796AD0"/>
    <w:rPr>
      <w:color w:val="808080"/>
    </w:rPr>
  </w:style>
  <w:style w:type="paragraph" w:styleId="a8">
    <w:name w:val="Balloon Text"/>
    <w:basedOn w:val="a"/>
    <w:link w:val="Char1"/>
    <w:uiPriority w:val="99"/>
    <w:semiHidden/>
    <w:unhideWhenUsed/>
    <w:rsid w:val="00796AD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96A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B2497-D1D8-49B9-8CE8-9AA3703B2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347</Words>
  <Characters>1981</Characters>
  <Application>Microsoft Office Word</Application>
  <DocSecurity>0</DocSecurity>
  <Lines>16</Lines>
  <Paragraphs>4</Paragraphs>
  <ScaleCrop>false</ScaleCrop>
  <Company>Microsoft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李东</dc:creator>
  <cp:lastModifiedBy>李东</cp:lastModifiedBy>
  <cp:revision>3</cp:revision>
  <cp:lastPrinted>2021-11-30T01:44:00Z</cp:lastPrinted>
  <dcterms:created xsi:type="dcterms:W3CDTF">2023-02-09T02:54:00Z</dcterms:created>
  <dcterms:modified xsi:type="dcterms:W3CDTF">2023-02-09T06:48:00Z</dcterms:modified>
</cp:coreProperties>
</file>